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BAA" w:rsidRPr="000E36BE" w:rsidRDefault="00771BAA">
      <w:pPr>
        <w:rPr>
          <w:sz w:val="20"/>
          <w:szCs w:val="20"/>
        </w:rPr>
      </w:pPr>
    </w:p>
    <w:p w:rsidR="00E333DD" w:rsidRPr="000E36BE" w:rsidRDefault="004A63AE">
      <w:pPr>
        <w:rPr>
          <w:sz w:val="20"/>
          <w:szCs w:val="20"/>
        </w:rPr>
      </w:pPr>
      <w:r w:rsidRPr="000E36BE">
        <w:rPr>
          <w:sz w:val="20"/>
          <w:szCs w:val="20"/>
        </w:rPr>
        <w:t>January 13, 2020</w:t>
      </w:r>
    </w:p>
    <w:p w:rsidR="00E333DD" w:rsidRPr="000E36BE" w:rsidRDefault="00E333DD">
      <w:pPr>
        <w:rPr>
          <w:sz w:val="20"/>
          <w:szCs w:val="20"/>
        </w:rPr>
      </w:pPr>
    </w:p>
    <w:p w:rsidR="00E333DD" w:rsidRPr="000E36BE" w:rsidRDefault="00E333DD">
      <w:pPr>
        <w:rPr>
          <w:i/>
          <w:sz w:val="20"/>
          <w:szCs w:val="20"/>
        </w:rPr>
      </w:pPr>
      <w:r w:rsidRPr="000E36BE">
        <w:rPr>
          <w:sz w:val="20"/>
          <w:szCs w:val="20"/>
        </w:rPr>
        <w:t xml:space="preserve">Subject: Article Submission for </w:t>
      </w:r>
      <w:r w:rsidR="004A63AE" w:rsidRPr="000E36BE">
        <w:rPr>
          <w:i/>
          <w:sz w:val="20"/>
          <w:szCs w:val="20"/>
        </w:rPr>
        <w:t>Psychological Thought</w:t>
      </w:r>
    </w:p>
    <w:p w:rsidR="00E333DD" w:rsidRPr="000E36BE" w:rsidRDefault="00E333DD">
      <w:pPr>
        <w:rPr>
          <w:i/>
          <w:sz w:val="20"/>
          <w:szCs w:val="20"/>
        </w:rPr>
      </w:pPr>
    </w:p>
    <w:p w:rsidR="008A0181" w:rsidRPr="000E36BE" w:rsidRDefault="008A0181">
      <w:pPr>
        <w:rPr>
          <w:sz w:val="20"/>
          <w:szCs w:val="20"/>
        </w:rPr>
      </w:pPr>
      <w:r w:rsidRPr="000E36BE">
        <w:rPr>
          <w:sz w:val="20"/>
          <w:szCs w:val="20"/>
        </w:rPr>
        <w:t xml:space="preserve">Dear </w:t>
      </w:r>
      <w:r w:rsidR="00953B2B" w:rsidRPr="000E36BE">
        <w:rPr>
          <w:sz w:val="20"/>
          <w:szCs w:val="20"/>
        </w:rPr>
        <w:t>Editor</w:t>
      </w:r>
      <w:r w:rsidRPr="000E36BE">
        <w:rPr>
          <w:sz w:val="20"/>
          <w:szCs w:val="20"/>
        </w:rPr>
        <w:t>,</w:t>
      </w:r>
    </w:p>
    <w:p w:rsidR="008A0181" w:rsidRPr="000E36BE" w:rsidRDefault="008A0181">
      <w:pPr>
        <w:rPr>
          <w:sz w:val="20"/>
          <w:szCs w:val="20"/>
        </w:rPr>
      </w:pPr>
    </w:p>
    <w:p w:rsidR="00953B2B" w:rsidRPr="000E36BE" w:rsidRDefault="00953B2B">
      <w:pPr>
        <w:rPr>
          <w:sz w:val="20"/>
          <w:szCs w:val="20"/>
        </w:rPr>
      </w:pPr>
      <w:r w:rsidRPr="000E36BE">
        <w:rPr>
          <w:sz w:val="20"/>
          <w:szCs w:val="20"/>
        </w:rPr>
        <w:t>We are submitting Misophonia Phenomenology, Impact, and Clinical Correlates</w:t>
      </w:r>
      <w:r w:rsidR="009C4272" w:rsidRPr="000E36BE">
        <w:rPr>
          <w:sz w:val="20"/>
          <w:szCs w:val="20"/>
        </w:rPr>
        <w:t xml:space="preserve"> for your consideration</w:t>
      </w:r>
      <w:r w:rsidRPr="000E36BE">
        <w:rPr>
          <w:sz w:val="20"/>
          <w:szCs w:val="20"/>
        </w:rPr>
        <w:t xml:space="preserve">.  Misophonia is a condition where a person hears a commonly occurring innocuous sound and </w:t>
      </w:r>
      <w:r w:rsidR="009C4272" w:rsidRPr="000E36BE">
        <w:rPr>
          <w:sz w:val="20"/>
          <w:szCs w:val="20"/>
        </w:rPr>
        <w:t>immediately experiences</w:t>
      </w:r>
      <w:r w:rsidRPr="000E36BE">
        <w:rPr>
          <w:sz w:val="20"/>
          <w:szCs w:val="20"/>
        </w:rPr>
        <w:t xml:space="preserve"> </w:t>
      </w:r>
      <w:r w:rsidR="009C4272" w:rsidRPr="000E36BE">
        <w:rPr>
          <w:sz w:val="20"/>
          <w:szCs w:val="20"/>
        </w:rPr>
        <w:t xml:space="preserve">strong </w:t>
      </w:r>
      <w:r w:rsidRPr="000E36BE">
        <w:rPr>
          <w:sz w:val="20"/>
          <w:szCs w:val="20"/>
        </w:rPr>
        <w:t>anger</w:t>
      </w:r>
      <w:r w:rsidR="009C4272" w:rsidRPr="000E36BE">
        <w:rPr>
          <w:sz w:val="20"/>
          <w:szCs w:val="20"/>
        </w:rPr>
        <w:t xml:space="preserve">.  </w:t>
      </w:r>
    </w:p>
    <w:p w:rsidR="00953B2B" w:rsidRPr="000E36BE" w:rsidRDefault="00953B2B">
      <w:pPr>
        <w:rPr>
          <w:sz w:val="20"/>
          <w:szCs w:val="20"/>
        </w:rPr>
      </w:pPr>
    </w:p>
    <w:p w:rsidR="00AA40D4" w:rsidRPr="000E36BE" w:rsidRDefault="00953B2B" w:rsidP="00AA40D4">
      <w:pPr>
        <w:rPr>
          <w:sz w:val="20"/>
          <w:szCs w:val="20"/>
        </w:rPr>
      </w:pPr>
      <w:r w:rsidRPr="000E36BE">
        <w:rPr>
          <w:sz w:val="20"/>
          <w:szCs w:val="20"/>
        </w:rPr>
        <w:t xml:space="preserve">Misophonia is a common condition, severely affecting 3-4% of adults </w:t>
      </w:r>
      <w:r w:rsidR="009C4272" w:rsidRPr="000E36BE">
        <w:rPr>
          <w:sz w:val="20"/>
          <w:szCs w:val="20"/>
        </w:rPr>
        <w:t>and</w:t>
      </w:r>
      <w:r w:rsidRPr="000E36BE">
        <w:rPr>
          <w:sz w:val="20"/>
          <w:szCs w:val="20"/>
        </w:rPr>
        <w:t xml:space="preserve"> 10-20% with less severe misophonia (based on several journal articles).</w:t>
      </w:r>
      <w:r w:rsidR="009C4272" w:rsidRPr="000E36BE">
        <w:rPr>
          <w:sz w:val="20"/>
          <w:szCs w:val="20"/>
        </w:rPr>
        <w:t xml:space="preserve">  Misophonia cannot be</w:t>
      </w:r>
      <w:r w:rsidR="003C0E1B" w:rsidRPr="000E36BE">
        <w:rPr>
          <w:sz w:val="20"/>
          <w:szCs w:val="20"/>
        </w:rPr>
        <w:t xml:space="preserve"> categorized in the current DSM.</w:t>
      </w:r>
    </w:p>
    <w:p w:rsidR="00BB0B58" w:rsidRPr="000E36BE" w:rsidRDefault="00BB0B58" w:rsidP="00AA40D4">
      <w:pPr>
        <w:rPr>
          <w:sz w:val="20"/>
          <w:szCs w:val="20"/>
        </w:rPr>
      </w:pPr>
    </w:p>
    <w:p w:rsidR="00BB0B58" w:rsidRPr="000E36BE" w:rsidRDefault="00BB0B58" w:rsidP="00AA40D4">
      <w:pPr>
        <w:rPr>
          <w:sz w:val="20"/>
          <w:szCs w:val="20"/>
        </w:rPr>
      </w:pPr>
      <w:r w:rsidRPr="000E36BE">
        <w:rPr>
          <w:sz w:val="20"/>
          <w:szCs w:val="20"/>
        </w:rPr>
        <w:t xml:space="preserve">This manuscript has not been published before.  It is not under consideration for publication anywhere else, and it has been approved for publication by all coauthors.  It is </w:t>
      </w:r>
      <w:r w:rsidRPr="000E36BE">
        <w:rPr>
          <w:color w:val="000000"/>
          <w:sz w:val="20"/>
          <w:szCs w:val="20"/>
        </w:rPr>
        <w:t xml:space="preserve">tacitly approved by the Institutional Review Board of Texas Tech University, which approved and provided oversight for this study.  </w:t>
      </w:r>
      <w:r w:rsidRPr="000E36BE">
        <w:rPr>
          <w:sz w:val="20"/>
          <w:szCs w:val="20"/>
        </w:rPr>
        <w:t>No other approvals are required for publication.</w:t>
      </w:r>
    </w:p>
    <w:p w:rsidR="001A56B4" w:rsidRPr="000E36BE" w:rsidRDefault="001A56B4" w:rsidP="00AA40D4">
      <w:pPr>
        <w:rPr>
          <w:sz w:val="20"/>
          <w:szCs w:val="20"/>
        </w:rPr>
      </w:pPr>
    </w:p>
    <w:p w:rsidR="000E36BE" w:rsidRDefault="000E36BE" w:rsidP="000E36BE">
      <w:pPr>
        <w:rPr>
          <w:sz w:val="20"/>
          <w:szCs w:val="20"/>
        </w:rPr>
      </w:pPr>
      <w:r>
        <w:rPr>
          <w:sz w:val="20"/>
          <w:szCs w:val="20"/>
        </w:rPr>
        <w:t xml:space="preserve">Below is information requested for </w:t>
      </w:r>
      <w:proofErr w:type="gramStart"/>
      <w:r>
        <w:rPr>
          <w:sz w:val="20"/>
          <w:szCs w:val="20"/>
        </w:rPr>
        <w:t>submission</w:t>
      </w:r>
      <w:proofErr w:type="gramEnd"/>
    </w:p>
    <w:p w:rsidR="000E36BE" w:rsidRDefault="000E36BE" w:rsidP="000E36BE">
      <w:pPr>
        <w:rPr>
          <w:sz w:val="20"/>
          <w:szCs w:val="20"/>
        </w:rPr>
      </w:pPr>
    </w:p>
    <w:p w:rsidR="000E36BE" w:rsidRPr="000E36BE" w:rsidRDefault="000E36BE" w:rsidP="000E36BE">
      <w:pPr>
        <w:rPr>
          <w:sz w:val="20"/>
          <w:szCs w:val="20"/>
        </w:rPr>
      </w:pPr>
      <w:r>
        <w:rPr>
          <w:sz w:val="20"/>
          <w:szCs w:val="20"/>
        </w:rPr>
        <w:t xml:space="preserve">Authors and Affiliation:  </w:t>
      </w:r>
      <w:r w:rsidRPr="000E36BE">
        <w:rPr>
          <w:sz w:val="20"/>
          <w:szCs w:val="20"/>
        </w:rPr>
        <w:t>James M. Claiborn</w:t>
      </w:r>
      <w:r w:rsidRPr="000E36BE">
        <w:rPr>
          <w:sz w:val="20"/>
          <w:szCs w:val="20"/>
          <w:vertAlign w:val="superscript"/>
        </w:rPr>
        <w:t>1</w:t>
      </w:r>
      <w:r w:rsidRPr="000E36BE">
        <w:rPr>
          <w:sz w:val="20"/>
          <w:szCs w:val="20"/>
        </w:rPr>
        <w:t>, Thomas H. Dozier</w:t>
      </w:r>
      <w:r w:rsidRPr="000E36BE">
        <w:rPr>
          <w:sz w:val="20"/>
          <w:szCs w:val="20"/>
          <w:vertAlign w:val="superscript"/>
        </w:rPr>
        <w:t>2</w:t>
      </w:r>
      <w:r w:rsidRPr="000E36BE">
        <w:rPr>
          <w:sz w:val="20"/>
          <w:szCs w:val="20"/>
        </w:rPr>
        <w:t>, Stephanie L. Hart</w:t>
      </w:r>
      <w:r w:rsidRPr="000E36BE">
        <w:rPr>
          <w:sz w:val="20"/>
          <w:szCs w:val="20"/>
          <w:vertAlign w:val="superscript"/>
        </w:rPr>
        <w:t>3</w:t>
      </w:r>
      <w:r w:rsidRPr="000E36BE">
        <w:rPr>
          <w:sz w:val="20"/>
          <w:szCs w:val="20"/>
        </w:rPr>
        <w:t xml:space="preserve">, and </w:t>
      </w:r>
      <w:proofErr w:type="spellStart"/>
      <w:r w:rsidRPr="000E36BE">
        <w:rPr>
          <w:sz w:val="20"/>
          <w:szCs w:val="20"/>
        </w:rPr>
        <w:t>Jaehoon</w:t>
      </w:r>
      <w:proofErr w:type="spellEnd"/>
      <w:r w:rsidRPr="000E36BE">
        <w:rPr>
          <w:sz w:val="20"/>
          <w:szCs w:val="20"/>
        </w:rPr>
        <w:t xml:space="preserve"> Lee</w:t>
      </w:r>
      <w:r w:rsidRPr="000E36BE">
        <w:rPr>
          <w:sz w:val="20"/>
          <w:szCs w:val="20"/>
          <w:vertAlign w:val="superscript"/>
        </w:rPr>
        <w:t>3</w:t>
      </w:r>
    </w:p>
    <w:p w:rsidR="000E36BE" w:rsidRPr="000E36BE" w:rsidRDefault="000E36BE" w:rsidP="000E36BE">
      <w:pPr>
        <w:jc w:val="center"/>
        <w:rPr>
          <w:sz w:val="20"/>
          <w:szCs w:val="20"/>
        </w:rPr>
      </w:pPr>
    </w:p>
    <w:p w:rsidR="000E36BE" w:rsidRPr="000E36BE" w:rsidRDefault="000E36BE" w:rsidP="000E36BE">
      <w:pPr>
        <w:ind w:left="720"/>
        <w:rPr>
          <w:sz w:val="20"/>
          <w:szCs w:val="20"/>
        </w:rPr>
      </w:pPr>
      <w:r w:rsidRPr="000E36BE">
        <w:rPr>
          <w:sz w:val="20"/>
          <w:szCs w:val="20"/>
          <w:vertAlign w:val="superscript"/>
        </w:rPr>
        <w:t>1</w:t>
      </w:r>
      <w:r w:rsidRPr="000E36BE">
        <w:rPr>
          <w:sz w:val="20"/>
          <w:szCs w:val="20"/>
        </w:rPr>
        <w:t>Independent practice, South Portland, ME, USA</w:t>
      </w:r>
    </w:p>
    <w:p w:rsidR="000E36BE" w:rsidRPr="000E36BE" w:rsidRDefault="000E36BE" w:rsidP="000E36BE">
      <w:pPr>
        <w:ind w:left="720"/>
        <w:rPr>
          <w:sz w:val="20"/>
          <w:szCs w:val="20"/>
        </w:rPr>
      </w:pPr>
      <w:r w:rsidRPr="000E36BE">
        <w:rPr>
          <w:sz w:val="20"/>
          <w:szCs w:val="20"/>
          <w:vertAlign w:val="superscript"/>
        </w:rPr>
        <w:t>2</w:t>
      </w:r>
      <w:r w:rsidRPr="000E36BE">
        <w:rPr>
          <w:sz w:val="20"/>
          <w:szCs w:val="20"/>
        </w:rPr>
        <w:t>Misophonia Institute, Livermore, CA, USA</w:t>
      </w:r>
    </w:p>
    <w:p w:rsidR="000E36BE" w:rsidRPr="000E36BE" w:rsidRDefault="000E36BE" w:rsidP="000E36BE">
      <w:pPr>
        <w:ind w:left="720"/>
        <w:rPr>
          <w:sz w:val="20"/>
          <w:szCs w:val="20"/>
        </w:rPr>
      </w:pPr>
      <w:r w:rsidRPr="000E36BE">
        <w:rPr>
          <w:sz w:val="20"/>
          <w:szCs w:val="20"/>
          <w:vertAlign w:val="superscript"/>
        </w:rPr>
        <w:t>3</w:t>
      </w:r>
      <w:r w:rsidRPr="000E36BE">
        <w:rPr>
          <w:sz w:val="20"/>
          <w:szCs w:val="20"/>
        </w:rPr>
        <w:t>Educational Psychology &amp; Leadership, Texas Tech University, Lubbock, TX, USA</w:t>
      </w:r>
    </w:p>
    <w:p w:rsidR="000E36BE" w:rsidRPr="000E36BE" w:rsidRDefault="000E36BE" w:rsidP="000E36BE">
      <w:pPr>
        <w:rPr>
          <w:sz w:val="20"/>
          <w:szCs w:val="20"/>
        </w:rPr>
      </w:pPr>
    </w:p>
    <w:p w:rsidR="000E36BE" w:rsidRDefault="000E36BE" w:rsidP="000E36BE">
      <w:pPr>
        <w:rPr>
          <w:sz w:val="20"/>
          <w:szCs w:val="20"/>
        </w:rPr>
      </w:pPr>
      <w:r w:rsidRPr="000E36BE">
        <w:rPr>
          <w:sz w:val="20"/>
          <w:szCs w:val="20"/>
        </w:rPr>
        <w:t xml:space="preserve">Corresponding author:  Thomas H. Dozier, 5801 Arlene Way, Livermore, CA  94550, USA, phone: 1-925-371-1576, fax: 1-925-405-0494, email: </w:t>
      </w:r>
      <w:hyperlink r:id="rId8" w:history="1">
        <w:r w:rsidRPr="00260168">
          <w:rPr>
            <w:rStyle w:val="Hyperlink"/>
            <w:sz w:val="20"/>
            <w:szCs w:val="20"/>
          </w:rPr>
          <w:t>tdozier@misophoniainstitute.org</w:t>
        </w:r>
      </w:hyperlink>
    </w:p>
    <w:p w:rsidR="0009477F" w:rsidRDefault="0009477F" w:rsidP="000E36BE">
      <w:pPr>
        <w:rPr>
          <w:sz w:val="20"/>
          <w:szCs w:val="20"/>
        </w:rPr>
      </w:pPr>
    </w:p>
    <w:p w:rsidR="0009477F" w:rsidRDefault="0009477F" w:rsidP="000E36BE">
      <w:pPr>
        <w:rPr>
          <w:sz w:val="20"/>
          <w:szCs w:val="20"/>
        </w:rPr>
      </w:pPr>
    </w:p>
    <w:p w:rsidR="0009477F" w:rsidRPr="0009477F" w:rsidRDefault="0009477F" w:rsidP="0009477F">
      <w:pPr>
        <w:rPr>
          <w:sz w:val="20"/>
          <w:szCs w:val="20"/>
        </w:rPr>
      </w:pPr>
      <w:r w:rsidRPr="00832AF2">
        <w:rPr>
          <w:b/>
          <w:sz w:val="20"/>
          <w:szCs w:val="20"/>
        </w:rPr>
        <w:t xml:space="preserve">James </w:t>
      </w:r>
      <w:proofErr w:type="spellStart"/>
      <w:r w:rsidRPr="00832AF2">
        <w:rPr>
          <w:b/>
          <w:sz w:val="20"/>
          <w:szCs w:val="20"/>
        </w:rPr>
        <w:t>Claiborn</w:t>
      </w:r>
      <w:proofErr w:type="spellEnd"/>
      <w:r>
        <w:rPr>
          <w:sz w:val="20"/>
          <w:szCs w:val="20"/>
        </w:rPr>
        <w:t xml:space="preserve"> </w:t>
      </w:r>
      <w:r w:rsidR="00D70261">
        <w:rPr>
          <w:sz w:val="20"/>
          <w:szCs w:val="20"/>
        </w:rPr>
        <w:t>Ph.D</w:t>
      </w:r>
      <w:proofErr w:type="gramStart"/>
      <w:r w:rsidR="00D70261">
        <w:rPr>
          <w:sz w:val="20"/>
          <w:szCs w:val="20"/>
        </w:rPr>
        <w:t>.,</w:t>
      </w:r>
      <w:proofErr w:type="gramEnd"/>
      <w:r w:rsidR="00D70261">
        <w:rPr>
          <w:sz w:val="20"/>
          <w:szCs w:val="20"/>
        </w:rPr>
        <w:t xml:space="preserve"> </w:t>
      </w:r>
      <w:r>
        <w:rPr>
          <w:sz w:val="20"/>
          <w:szCs w:val="20"/>
        </w:rPr>
        <w:t>is a psychologist in clinical practice in South Portland, Maine.  He</w:t>
      </w:r>
      <w:r w:rsidRPr="0009477F">
        <w:rPr>
          <w:sz w:val="20"/>
          <w:szCs w:val="20"/>
        </w:rPr>
        <w:t xml:space="preserve"> specialize</w:t>
      </w:r>
      <w:r>
        <w:rPr>
          <w:sz w:val="20"/>
          <w:szCs w:val="20"/>
        </w:rPr>
        <w:t>s</w:t>
      </w:r>
      <w:r w:rsidRPr="0009477F">
        <w:rPr>
          <w:sz w:val="20"/>
          <w:szCs w:val="20"/>
        </w:rPr>
        <w:t xml:space="preserve"> in treating Obsessive-Compulsive Disorder a</w:t>
      </w:r>
      <w:r>
        <w:rPr>
          <w:sz w:val="20"/>
          <w:szCs w:val="20"/>
        </w:rPr>
        <w:t>nd related disorders using Cognitive Behavioral Therapy (CBT).</w:t>
      </w:r>
    </w:p>
    <w:p w:rsidR="0009477F" w:rsidRDefault="0009477F" w:rsidP="0009477F">
      <w:pPr>
        <w:rPr>
          <w:sz w:val="20"/>
          <w:szCs w:val="20"/>
        </w:rPr>
      </w:pPr>
      <w:r>
        <w:rPr>
          <w:sz w:val="20"/>
          <w:szCs w:val="20"/>
        </w:rPr>
        <w:t>He has</w:t>
      </w:r>
      <w:r w:rsidRPr="0009477F">
        <w:rPr>
          <w:sz w:val="20"/>
          <w:szCs w:val="20"/>
        </w:rPr>
        <w:t xml:space="preserve"> extensive training in CBT and </w:t>
      </w:r>
      <w:r>
        <w:rPr>
          <w:sz w:val="20"/>
          <w:szCs w:val="20"/>
        </w:rPr>
        <w:t>he also provides</w:t>
      </w:r>
      <w:r w:rsidRPr="0009477F">
        <w:rPr>
          <w:sz w:val="20"/>
          <w:szCs w:val="20"/>
        </w:rPr>
        <w:t xml:space="preserve"> training and supervision in CBT.</w:t>
      </w:r>
      <w:r w:rsidR="00D70261">
        <w:rPr>
          <w:sz w:val="20"/>
          <w:szCs w:val="20"/>
        </w:rPr>
        <w:t xml:space="preserve">  </w:t>
      </w:r>
      <w:bookmarkStart w:id="0" w:name="_GoBack"/>
      <w:bookmarkEnd w:id="0"/>
      <w:r>
        <w:rPr>
          <w:sz w:val="20"/>
          <w:szCs w:val="20"/>
        </w:rPr>
        <w:t>He is</w:t>
      </w:r>
      <w:r w:rsidRPr="0009477F">
        <w:rPr>
          <w:sz w:val="20"/>
          <w:szCs w:val="20"/>
        </w:rPr>
        <w:t xml:space="preserve"> a Founding Fellow of the Academy of Cognitive Therapy, a Diplomate of the American Board of Professional Psychology</w:t>
      </w:r>
      <w:r>
        <w:rPr>
          <w:sz w:val="20"/>
          <w:szCs w:val="20"/>
        </w:rPr>
        <w:t>,</w:t>
      </w:r>
      <w:r w:rsidRPr="0009477F">
        <w:rPr>
          <w:sz w:val="20"/>
          <w:szCs w:val="20"/>
        </w:rPr>
        <w:t xml:space="preserve"> and a member of the Scientific and Clinical Advisory Board of The Obsessive-Compulsive Foundation. </w:t>
      </w:r>
      <w:r>
        <w:rPr>
          <w:sz w:val="20"/>
          <w:szCs w:val="20"/>
        </w:rPr>
        <w:t xml:space="preserve">He also holds a </w:t>
      </w:r>
      <w:r w:rsidRPr="0009477F">
        <w:rPr>
          <w:sz w:val="20"/>
          <w:szCs w:val="20"/>
        </w:rPr>
        <w:t>graduate certificate in Applied Behavior Analysis</w:t>
      </w:r>
      <w:r>
        <w:rPr>
          <w:sz w:val="20"/>
          <w:szCs w:val="20"/>
        </w:rPr>
        <w:t>.</w:t>
      </w:r>
    </w:p>
    <w:p w:rsidR="0009477F" w:rsidRDefault="0009477F" w:rsidP="000E36BE">
      <w:pPr>
        <w:rPr>
          <w:sz w:val="20"/>
          <w:szCs w:val="20"/>
        </w:rPr>
      </w:pPr>
    </w:p>
    <w:p w:rsidR="0009477F" w:rsidRPr="0009477F" w:rsidRDefault="00832AF2" w:rsidP="000E36BE">
      <w:pPr>
        <w:rPr>
          <w:sz w:val="20"/>
          <w:szCs w:val="20"/>
        </w:rPr>
      </w:pPr>
      <w:r w:rsidRPr="00832AF2">
        <w:rPr>
          <w:b/>
          <w:sz w:val="20"/>
          <w:szCs w:val="20"/>
        </w:rPr>
        <w:t xml:space="preserve">Thomas </w:t>
      </w:r>
      <w:r w:rsidR="0009477F" w:rsidRPr="00832AF2">
        <w:rPr>
          <w:b/>
          <w:sz w:val="20"/>
          <w:szCs w:val="20"/>
        </w:rPr>
        <w:t>Dozier</w:t>
      </w:r>
      <w:r w:rsidR="00D70261">
        <w:rPr>
          <w:sz w:val="20"/>
          <w:szCs w:val="20"/>
        </w:rPr>
        <w:t xml:space="preserve">, MS, </w:t>
      </w:r>
      <w:r w:rsidR="0009477F">
        <w:rPr>
          <w:sz w:val="20"/>
          <w:szCs w:val="20"/>
        </w:rPr>
        <w:t xml:space="preserve">is a </w:t>
      </w:r>
      <w:r w:rsidR="00914333">
        <w:rPr>
          <w:sz w:val="20"/>
          <w:szCs w:val="20"/>
        </w:rPr>
        <w:t>Board Certified Behavior A</w:t>
      </w:r>
      <w:r w:rsidR="0009477F">
        <w:rPr>
          <w:sz w:val="20"/>
          <w:szCs w:val="20"/>
        </w:rPr>
        <w:t>nalyst in private</w:t>
      </w:r>
      <w:r w:rsidR="00914333">
        <w:rPr>
          <w:sz w:val="20"/>
          <w:szCs w:val="20"/>
        </w:rPr>
        <w:t>, behavioral consultation</w:t>
      </w:r>
      <w:r w:rsidR="0009477F">
        <w:rPr>
          <w:sz w:val="20"/>
          <w:szCs w:val="20"/>
        </w:rPr>
        <w:t xml:space="preserve"> practice in Livermore, California.  He has researched and provided treatment for misophonia for over 7 years.  He is the author of </w:t>
      </w:r>
      <w:r w:rsidR="0009477F">
        <w:rPr>
          <w:i/>
          <w:sz w:val="20"/>
          <w:szCs w:val="20"/>
        </w:rPr>
        <w:t>Understanding and Overcoming Misophonia, A Conditioned Aversive Reflex Disorder</w:t>
      </w:r>
      <w:r w:rsidR="0009477F">
        <w:rPr>
          <w:sz w:val="20"/>
          <w:szCs w:val="20"/>
        </w:rPr>
        <w:t xml:space="preserve"> and has several published journal articles on misophonia.  He developed the conditioned physical reflex </w:t>
      </w:r>
      <w:r>
        <w:rPr>
          <w:sz w:val="20"/>
          <w:szCs w:val="20"/>
        </w:rPr>
        <w:t xml:space="preserve">theory </w:t>
      </w:r>
      <w:r w:rsidR="0009477F">
        <w:rPr>
          <w:sz w:val="20"/>
          <w:szCs w:val="20"/>
        </w:rPr>
        <w:t>of misophonia and has applied this theory to develop effective behavioral treatment for misophonia.  He is the founder and president of Misophonia Institute, a non-profit organization for promotion of misophonia awareness, research, and treatment.</w:t>
      </w:r>
    </w:p>
    <w:p w:rsidR="0009477F" w:rsidRDefault="0009477F" w:rsidP="000E36BE">
      <w:pPr>
        <w:rPr>
          <w:sz w:val="20"/>
          <w:szCs w:val="20"/>
        </w:rPr>
      </w:pPr>
    </w:p>
    <w:p w:rsidR="000E36BE" w:rsidRDefault="00832AF2" w:rsidP="000E36BE">
      <w:pPr>
        <w:rPr>
          <w:sz w:val="20"/>
          <w:szCs w:val="20"/>
        </w:rPr>
      </w:pPr>
      <w:r w:rsidRPr="00832AF2">
        <w:rPr>
          <w:b/>
          <w:sz w:val="20"/>
          <w:szCs w:val="20"/>
        </w:rPr>
        <w:t xml:space="preserve">Stephanie </w:t>
      </w:r>
      <w:r w:rsidR="0009477F" w:rsidRPr="00832AF2">
        <w:rPr>
          <w:b/>
          <w:sz w:val="20"/>
          <w:szCs w:val="20"/>
        </w:rPr>
        <w:t>Hart</w:t>
      </w:r>
      <w:r w:rsidR="0009477F" w:rsidRPr="0009477F">
        <w:rPr>
          <w:sz w:val="20"/>
          <w:szCs w:val="20"/>
        </w:rPr>
        <w:t xml:space="preserve"> is an Assistant Professor of Practice in Special Education in the Department of Educational Psychology and Leadership at Texas Tech University. She teaches courses in the Graduate Program in Applied Behavior Analysis and in the Undergraduate Teacher Education program. Her current research projects include developing training programs for Behavior Analysts, for instructors who teach courses in Special Education and classroom and behavior management, and for teachers of students with autism. These projects allow collaboration with the TTUHSC Speech-Language and Hearing Clinic; the Burkhart Center for Autism Education and Research; the Institute for Measurement, Methodology, Analysis, and Policy (IMMAP), the Teaching, Learning, and Professional Development Center (TLPDC), </w:t>
      </w:r>
      <w:r w:rsidR="0009477F" w:rsidRPr="0009477F">
        <w:rPr>
          <w:sz w:val="20"/>
          <w:szCs w:val="20"/>
        </w:rPr>
        <w:lastRenderedPageBreak/>
        <w:t xml:space="preserve">and local school districts. Dr. Hart is a certified teacher in general education and special education and a Board Certified Behavior Analyst—Doctoral level. </w:t>
      </w:r>
    </w:p>
    <w:p w:rsidR="0009477F" w:rsidRDefault="0009477F" w:rsidP="000E36BE">
      <w:pPr>
        <w:rPr>
          <w:sz w:val="20"/>
          <w:szCs w:val="20"/>
        </w:rPr>
      </w:pPr>
    </w:p>
    <w:p w:rsidR="000E36BE" w:rsidRPr="000E36BE" w:rsidRDefault="00832AF2" w:rsidP="000E36BE">
      <w:pPr>
        <w:rPr>
          <w:sz w:val="20"/>
          <w:szCs w:val="20"/>
        </w:rPr>
      </w:pPr>
      <w:proofErr w:type="spellStart"/>
      <w:r w:rsidRPr="00832AF2">
        <w:rPr>
          <w:b/>
          <w:sz w:val="20"/>
          <w:szCs w:val="20"/>
        </w:rPr>
        <w:t>Jaehoon</w:t>
      </w:r>
      <w:proofErr w:type="spellEnd"/>
      <w:r w:rsidRPr="00832AF2">
        <w:rPr>
          <w:b/>
          <w:sz w:val="20"/>
          <w:szCs w:val="20"/>
        </w:rPr>
        <w:t xml:space="preserve"> </w:t>
      </w:r>
      <w:r w:rsidR="000E36BE" w:rsidRPr="00832AF2">
        <w:rPr>
          <w:b/>
          <w:sz w:val="20"/>
          <w:szCs w:val="20"/>
        </w:rPr>
        <w:t>Lee</w:t>
      </w:r>
      <w:r w:rsidR="000E36BE" w:rsidRPr="000E36BE">
        <w:rPr>
          <w:sz w:val="20"/>
          <w:szCs w:val="20"/>
        </w:rPr>
        <w:t xml:space="preserve"> is an assistant professor of Educational Psychology and Leadership—Research, Evaluation, Measurement, and Statistics (REMS) program at Texas Tech University. He is also a faculty associate of Texas Tech University Health Science Center and an adjunct assistant professor of Baylor College of Medicine. He has a broad background in methodology, with specific training and expertise in modern research design and advanced statistical methods. His recent research involves evaluating mixture models and Bayesian SEM models with regard to data environments and prior distributions.</w:t>
      </w:r>
    </w:p>
    <w:p w:rsidR="000E36BE" w:rsidRPr="000E36BE" w:rsidRDefault="000E36BE" w:rsidP="000E36BE">
      <w:pPr>
        <w:rPr>
          <w:b/>
          <w:sz w:val="20"/>
          <w:szCs w:val="20"/>
        </w:rPr>
      </w:pPr>
    </w:p>
    <w:p w:rsidR="000E36BE" w:rsidRDefault="00832AF2" w:rsidP="000E36BE">
      <w:pPr>
        <w:spacing w:line="480" w:lineRule="auto"/>
        <w:rPr>
          <w:b/>
          <w:sz w:val="20"/>
          <w:szCs w:val="20"/>
        </w:rPr>
      </w:pPr>
      <w:r>
        <w:rPr>
          <w:b/>
          <w:sz w:val="20"/>
          <w:szCs w:val="20"/>
        </w:rPr>
        <w:t xml:space="preserve">Acknowledgements:  </w:t>
      </w:r>
      <w:r w:rsidRPr="00832AF2">
        <w:rPr>
          <w:sz w:val="20"/>
          <w:szCs w:val="20"/>
        </w:rPr>
        <w:t>None</w:t>
      </w:r>
    </w:p>
    <w:p w:rsidR="00832AF2" w:rsidRPr="000E36BE" w:rsidRDefault="00832AF2" w:rsidP="000E36BE">
      <w:pPr>
        <w:spacing w:line="480" w:lineRule="auto"/>
        <w:rPr>
          <w:b/>
          <w:sz w:val="20"/>
          <w:szCs w:val="20"/>
        </w:rPr>
      </w:pPr>
      <w:r>
        <w:rPr>
          <w:b/>
          <w:sz w:val="20"/>
          <w:szCs w:val="20"/>
        </w:rPr>
        <w:t xml:space="preserve">Funding sources: </w:t>
      </w:r>
      <w:r w:rsidRPr="00832AF2">
        <w:rPr>
          <w:sz w:val="20"/>
          <w:szCs w:val="20"/>
        </w:rPr>
        <w:t>None</w:t>
      </w:r>
    </w:p>
    <w:p w:rsidR="000E36BE" w:rsidRPr="000E36BE" w:rsidRDefault="000E36BE" w:rsidP="000E36BE">
      <w:pPr>
        <w:spacing w:line="480" w:lineRule="auto"/>
        <w:rPr>
          <w:sz w:val="20"/>
          <w:szCs w:val="20"/>
        </w:rPr>
      </w:pPr>
      <w:r w:rsidRPr="000E36BE">
        <w:rPr>
          <w:b/>
          <w:sz w:val="20"/>
          <w:szCs w:val="20"/>
        </w:rPr>
        <w:t>Conflict of Interest</w:t>
      </w:r>
      <w:r w:rsidRPr="000E36BE">
        <w:rPr>
          <w:sz w:val="20"/>
          <w:szCs w:val="20"/>
        </w:rPr>
        <w:t xml:space="preserve">:  </w:t>
      </w:r>
      <w:r w:rsidR="00832AF2">
        <w:rPr>
          <w:sz w:val="20"/>
          <w:szCs w:val="20"/>
        </w:rPr>
        <w:t>None</w:t>
      </w:r>
    </w:p>
    <w:p w:rsidR="000E36BE" w:rsidRPr="000E36BE" w:rsidRDefault="000E36BE" w:rsidP="00832AF2">
      <w:pPr>
        <w:spacing w:line="480" w:lineRule="auto"/>
        <w:rPr>
          <w:sz w:val="20"/>
          <w:szCs w:val="20"/>
        </w:rPr>
      </w:pPr>
      <w:r w:rsidRPr="000E36BE">
        <w:rPr>
          <w:b/>
          <w:sz w:val="20"/>
          <w:szCs w:val="20"/>
        </w:rPr>
        <w:t>Information removed from the Methods Section:</w:t>
      </w:r>
      <w:r w:rsidRPr="000E36BE">
        <w:rPr>
          <w:sz w:val="20"/>
          <w:szCs w:val="20"/>
        </w:rPr>
        <w:t xml:space="preserve">  This study was approved by the Human Rights Protection Program (HRPP) at </w:t>
      </w:r>
      <w:r w:rsidRPr="000E36BE">
        <w:rPr>
          <w:b/>
          <w:sz w:val="20"/>
          <w:szCs w:val="20"/>
          <w:u w:val="single"/>
        </w:rPr>
        <w:t>Texas Tech University</w:t>
      </w:r>
    </w:p>
    <w:p w:rsidR="001A56B4" w:rsidRPr="000E36BE" w:rsidRDefault="001A56B4" w:rsidP="00AA40D4">
      <w:pPr>
        <w:rPr>
          <w:sz w:val="20"/>
          <w:szCs w:val="20"/>
        </w:rPr>
      </w:pPr>
      <w:r w:rsidRPr="000E36BE">
        <w:rPr>
          <w:sz w:val="20"/>
          <w:szCs w:val="20"/>
        </w:rPr>
        <w:t>There are no copyright infringements with the figures.</w:t>
      </w:r>
    </w:p>
    <w:p w:rsidR="00953B2B" w:rsidRPr="000E36BE" w:rsidRDefault="00953B2B" w:rsidP="00AA40D4">
      <w:pPr>
        <w:rPr>
          <w:sz w:val="20"/>
          <w:szCs w:val="20"/>
        </w:rPr>
      </w:pPr>
    </w:p>
    <w:p w:rsidR="00AA40D4" w:rsidRPr="000E36BE" w:rsidRDefault="00AA40D4" w:rsidP="00AA40D4">
      <w:pPr>
        <w:rPr>
          <w:sz w:val="20"/>
          <w:szCs w:val="20"/>
        </w:rPr>
      </w:pPr>
      <w:r w:rsidRPr="000E36BE">
        <w:rPr>
          <w:sz w:val="20"/>
          <w:szCs w:val="20"/>
        </w:rPr>
        <w:t xml:space="preserve">We hope you find this appropriate for publication in the </w:t>
      </w:r>
      <w:r w:rsidR="004A63AE" w:rsidRPr="000E36BE">
        <w:rPr>
          <w:rStyle w:val="gmailmsg"/>
          <w:i/>
          <w:sz w:val="20"/>
          <w:szCs w:val="20"/>
        </w:rPr>
        <w:t>Psychological Thought.</w:t>
      </w:r>
      <w:r w:rsidR="00EA41F3" w:rsidRPr="000E36BE">
        <w:rPr>
          <w:sz w:val="20"/>
          <w:szCs w:val="20"/>
        </w:rPr>
        <w:t xml:space="preserve"> </w:t>
      </w:r>
    </w:p>
    <w:p w:rsidR="00345ECD" w:rsidRPr="000E36BE" w:rsidRDefault="00345ECD" w:rsidP="00AA40D4">
      <w:pPr>
        <w:rPr>
          <w:sz w:val="20"/>
          <w:szCs w:val="20"/>
        </w:rPr>
      </w:pPr>
    </w:p>
    <w:p w:rsidR="00345ECD" w:rsidRPr="000E36BE" w:rsidRDefault="00345ECD" w:rsidP="00AA40D4">
      <w:pPr>
        <w:rPr>
          <w:sz w:val="20"/>
          <w:szCs w:val="20"/>
        </w:rPr>
      </w:pPr>
      <w:r w:rsidRPr="000E36BE">
        <w:rPr>
          <w:sz w:val="20"/>
          <w:szCs w:val="20"/>
        </w:rPr>
        <w:t>If you choose to not publish this manuscript, we reserve the right to submit it to other journals for publication.</w:t>
      </w:r>
    </w:p>
    <w:p w:rsidR="002A6BD9" w:rsidRPr="000E36BE" w:rsidRDefault="002A6BD9">
      <w:pPr>
        <w:rPr>
          <w:sz w:val="20"/>
          <w:szCs w:val="20"/>
        </w:rPr>
      </w:pPr>
    </w:p>
    <w:p w:rsidR="008A0181" w:rsidRPr="000E36BE" w:rsidRDefault="008A0181">
      <w:pPr>
        <w:rPr>
          <w:sz w:val="20"/>
          <w:szCs w:val="20"/>
        </w:rPr>
      </w:pPr>
      <w:r w:rsidRPr="000E36BE">
        <w:rPr>
          <w:sz w:val="20"/>
          <w:szCs w:val="20"/>
        </w:rPr>
        <w:t>Sincerely,</w:t>
      </w:r>
    </w:p>
    <w:p w:rsidR="008A0181" w:rsidRPr="000E36BE" w:rsidRDefault="008A0181">
      <w:pPr>
        <w:rPr>
          <w:sz w:val="20"/>
          <w:szCs w:val="20"/>
        </w:rPr>
      </w:pPr>
      <w:r w:rsidRPr="000E36BE">
        <w:rPr>
          <w:noProof/>
          <w:sz w:val="20"/>
          <w:szCs w:val="20"/>
        </w:rPr>
        <w:drawing>
          <wp:inline distT="0" distB="0" distL="0" distR="0" wp14:anchorId="1F6CD4F6" wp14:editId="2D32B450">
            <wp:extent cx="1490472" cy="509016"/>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90472" cy="509016"/>
                    </a:xfrm>
                    <a:prstGeom prst="rect">
                      <a:avLst/>
                    </a:prstGeom>
                  </pic:spPr>
                </pic:pic>
              </a:graphicData>
            </a:graphic>
          </wp:inline>
        </w:drawing>
      </w:r>
    </w:p>
    <w:p w:rsidR="008A0181" w:rsidRPr="000E36BE" w:rsidRDefault="008A0181">
      <w:pPr>
        <w:rPr>
          <w:sz w:val="20"/>
          <w:szCs w:val="20"/>
        </w:rPr>
      </w:pPr>
      <w:r w:rsidRPr="000E36BE">
        <w:rPr>
          <w:sz w:val="20"/>
          <w:szCs w:val="20"/>
        </w:rPr>
        <w:t>Thomas H. Dozier, MS, BCBA</w:t>
      </w:r>
    </w:p>
    <w:p w:rsidR="008A0181" w:rsidRPr="000E36BE" w:rsidRDefault="004A63AE">
      <w:pPr>
        <w:rPr>
          <w:sz w:val="20"/>
          <w:szCs w:val="20"/>
        </w:rPr>
      </w:pPr>
      <w:r w:rsidRPr="000E36BE">
        <w:rPr>
          <w:sz w:val="20"/>
          <w:szCs w:val="20"/>
        </w:rPr>
        <w:t>President</w:t>
      </w:r>
      <w:r w:rsidR="008A0181" w:rsidRPr="000E36BE">
        <w:rPr>
          <w:sz w:val="20"/>
          <w:szCs w:val="20"/>
        </w:rPr>
        <w:t>, Misophonia Institute</w:t>
      </w:r>
    </w:p>
    <w:p w:rsidR="00771BAA" w:rsidRPr="000E36BE" w:rsidRDefault="00771BAA">
      <w:pPr>
        <w:rPr>
          <w:sz w:val="20"/>
          <w:szCs w:val="20"/>
        </w:rPr>
      </w:pPr>
    </w:p>
    <w:p w:rsidR="00771BAA" w:rsidRPr="000E36BE" w:rsidRDefault="00771BAA">
      <w:pPr>
        <w:rPr>
          <w:sz w:val="20"/>
          <w:szCs w:val="20"/>
        </w:rPr>
      </w:pPr>
    </w:p>
    <w:sectPr w:rsidR="00771BAA" w:rsidRPr="000E36BE">
      <w:headerReference w:type="default" r:id="rId10"/>
      <w:footerReference w:type="default" r:id="rId11"/>
      <w:pgSz w:w="12240" w:h="15840"/>
      <w:pgMar w:top="1620" w:right="1800" w:bottom="1440" w:left="1800" w:header="720" w:footer="68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318F" w:rsidRDefault="00F3318F">
      <w:r>
        <w:separator/>
      </w:r>
    </w:p>
  </w:endnote>
  <w:endnote w:type="continuationSeparator" w:id="0">
    <w:p w:rsidR="00F3318F" w:rsidRDefault="00F33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BAA" w:rsidRDefault="00771BAA">
    <w:pPr>
      <w:jc w:val="center"/>
      <w:rPr>
        <w:sz w:val="20"/>
      </w:rPr>
    </w:pPr>
    <w:r>
      <w:rPr>
        <w:sz w:val="20"/>
      </w:rPr>
      <w:t xml:space="preserve">       5801 Arlene Way, Livermore, CA 94550</w:t>
    </w:r>
  </w:p>
  <w:p w:rsidR="00771BAA" w:rsidRDefault="00771BAA">
    <w:pPr>
      <w:jc w:val="center"/>
    </w:pPr>
    <w:r>
      <w:rPr>
        <w:sz w:val="20"/>
      </w:rPr>
      <w:t>(925) 371-1576    tom@</w:t>
    </w:r>
    <w:r w:rsidR="00AF5811">
      <w:rPr>
        <w:sz w:val="20"/>
      </w:rPr>
      <w:t>misophoniainstitute.org</w:t>
    </w:r>
    <w:r>
      <w:rPr>
        <w:sz w:val="20"/>
      </w:rPr>
      <w:t xml:space="preserve">       www.</w:t>
    </w:r>
    <w:r w:rsidR="00AF5811">
      <w:rPr>
        <w:sz w:val="20"/>
      </w:rPr>
      <w:t>MisophoniaInstitute.org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318F" w:rsidRDefault="00F3318F">
      <w:r>
        <w:separator/>
      </w:r>
    </w:p>
  </w:footnote>
  <w:footnote w:type="continuationSeparator" w:id="0">
    <w:p w:rsidR="00F3318F" w:rsidRDefault="00F331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BAA" w:rsidRPr="00D129DE" w:rsidRDefault="00DF1015">
    <w:pPr>
      <w:pStyle w:val="Header"/>
      <w:jc w:val="center"/>
      <w:rPr>
        <w:color w:val="725432"/>
        <w:sz w:val="36"/>
      </w:rPr>
    </w:pPr>
    <w:r w:rsidRPr="00FE186D">
      <w:rPr>
        <w:b/>
        <w:bCs/>
        <w:noProof/>
        <w:color w:val="0C538E"/>
        <w:sz w:val="36"/>
      </w:rPr>
      <mc:AlternateContent>
        <mc:Choice Requires="wps">
          <w:drawing>
            <wp:anchor distT="0" distB="0" distL="114300" distR="114300" simplePos="0" relativeHeight="251657728" behindDoc="0" locked="0" layoutInCell="1" allowOverlap="1" wp14:anchorId="73C26A2C" wp14:editId="04700B0E">
              <wp:simplePos x="0" y="0"/>
              <wp:positionH relativeFrom="column">
                <wp:posOffset>-247650</wp:posOffset>
              </wp:positionH>
              <wp:positionV relativeFrom="paragraph">
                <wp:posOffset>-266700</wp:posOffset>
              </wp:positionV>
              <wp:extent cx="1933575" cy="7626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762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1BAA" w:rsidRDefault="00D129DE">
                          <w:r>
                            <w:rPr>
                              <w:noProof/>
                            </w:rPr>
                            <w:t xml:space="preserve">    </w:t>
                          </w:r>
                          <w:r>
                            <w:rPr>
                              <w:noProof/>
                            </w:rPr>
                            <w:drawing>
                              <wp:inline distT="0" distB="0" distL="0" distR="0">
                                <wp:extent cx="1564528" cy="7867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MI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0928" cy="795012"/>
                                        </a:xfrm>
                                        <a:prstGeom prst="rect">
                                          <a:avLst/>
                                        </a:prstGeom>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9.5pt;margin-top:-21pt;width:152.25pt;height:60.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6vCsgIAALkFAAAOAAAAZHJzL2Uyb0RvYy54bWysVG1vmzAQ/j5p/8Hyd8pLgARUUrUhTJO6&#10;F6ndD3DABGtgM9sJdNP++84mSZNWk6ZtfLBs3/m5e+4e7vpm7Fq0p1IxwTPsX3kYUV6KivFthr88&#10;Fs4CI6UJr0grOM3wE1X4Zvn2zfXQpzQQjWgrKhGAcJUOfYYbrfvUdVXZ0I6oK9FTDsZayI5oOMqt&#10;W0kyAHrXuoHnxe4gZNVLUVKl4DafjHhp8eualvpTXSuqUZthyE3bVdp1Y1Z3eU3SrSR9w8pDGuQv&#10;sugI4xD0BJUTTdBOsldQHSulUKLWV6XoXFHXrKSWA7DxvRdsHhrSU8sFiqP6U5nU/4MtP+4/S8Qq&#10;6B1GnHTQokc6anQnRuSb6gy9SsHpoQc3PcK18TRMVX8vyq8KcbFqCN/SWynF0FBSQXb2pXv2dMJR&#10;BmQzfBAVhCE7LSzQWMvOAEIxEKBDl55OnTGplCZkMptF8wijEmzzOIhnkUnOJenxdS+VfkdFh8wm&#10;wxI6b9HJ/l7pyfXoYoJxUbC2td1v+cUFYE43EBueGpvJwjbzR+Il68V6ETphEK+d0Mtz57ZYhU5c&#10;+PMon+WrVe7/NHH9MG1YVVFuwhyF5Yd/1riDxCdJnKSlRMsqA2dSUnK7WbUS7QkIu7DfoSBnbu5l&#10;GrZewOUFJT8IvbsgcYp4MXfCIoycZO4tHM9P7pLYC5MwLy4p3TNO/50SGjKcREE0iem33Dz7veZG&#10;0o5pGB0t6zK8ODmR1EhwzSvbWk1YO+3PSmHSfy4FtPvYaCtYo9FJrXrcjIBiVLwR1RNIVwpQFugT&#10;5h1sGiG/YzTA7Miw+rYjkmLUvucg/8QPQzNs7CGM5gEc5Lllc24hvASoDGuMpu1KTwNq10u2bSDS&#10;8Ye7hV+mYFbNz1kBFXOA+WBJHWaZGUDnZ+v1PHGXvwAAAP//AwBQSwMEFAAGAAgAAAAhAEpya3Pf&#10;AAAACgEAAA8AAABkcnMvZG93bnJldi54bWxMj81OwzAQhO9IvIO1SNxaJ4GUNsSpKn4kDlwo6d2N&#10;lzgitqN426Rvz3KC24x2NPtNuZ1dL844xi54BekyAYG+CabzrYL683WxBhFJe6P74FHBBSNsq+ur&#10;UhcmTP4Dz3tqBZf4WGgFlmgopIyNRafjMgzo+fYVRqeJ7dhKM+qJy10vsyRZSac7zx+sHvDJYvO9&#10;PzkFRGaXXuoXF98O8/vzZJMm17VStzfz7hEE4Ux/YfjFZ3SomOkYTt5E0StY3G14C7G4z1hwIlvl&#10;OYijgod1CrIq5f8J1Q8AAAD//wMAUEsBAi0AFAAGAAgAAAAhALaDOJL+AAAA4QEAABMAAAAAAAAA&#10;AAAAAAAAAAAAAFtDb250ZW50X1R5cGVzXS54bWxQSwECLQAUAAYACAAAACEAOP0h/9YAAACUAQAA&#10;CwAAAAAAAAAAAAAAAAAvAQAAX3JlbHMvLnJlbHNQSwECLQAUAAYACAAAACEAIm+rwrICAAC5BQAA&#10;DgAAAAAAAAAAAAAAAAAuAgAAZHJzL2Uyb0RvYy54bWxQSwECLQAUAAYACAAAACEASnJrc98AAAAK&#10;AQAADwAAAAAAAAAAAAAAAAAMBQAAZHJzL2Rvd25yZXYueG1sUEsFBgAAAAAEAAQA8wAAABgGAAAA&#10;AA==&#10;" filled="f" stroked="f">
              <v:textbox style="mso-fit-shape-to-text:t">
                <w:txbxContent>
                  <w:p w:rsidR="00771BAA" w:rsidRDefault="00D129DE">
                    <w:r>
                      <w:rPr>
                        <w:noProof/>
                      </w:rPr>
                      <w:t xml:space="preserve">    </w:t>
                    </w:r>
                    <w:r>
                      <w:rPr>
                        <w:noProof/>
                      </w:rPr>
                      <w:drawing>
                        <wp:inline distT="0" distB="0" distL="0" distR="0">
                          <wp:extent cx="1564528" cy="7867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MIlog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80928" cy="795012"/>
                                  </a:xfrm>
                                  <a:prstGeom prst="rect">
                                    <a:avLst/>
                                  </a:prstGeom>
                                </pic:spPr>
                              </pic:pic>
                            </a:graphicData>
                          </a:graphic>
                        </wp:inline>
                      </w:drawing>
                    </w:r>
                  </w:p>
                </w:txbxContent>
              </v:textbox>
            </v:shape>
          </w:pict>
        </mc:Fallback>
      </mc:AlternateContent>
    </w:r>
    <w:r w:rsidR="00FE186D">
      <w:rPr>
        <w:b/>
        <w:bCs/>
        <w:color w:val="0C538E"/>
        <w:sz w:val="36"/>
      </w:rPr>
      <w:t xml:space="preserve">                </w:t>
    </w:r>
    <w:r w:rsidR="00D129DE" w:rsidRPr="00D129DE">
      <w:rPr>
        <w:b/>
        <w:bCs/>
        <w:color w:val="725432"/>
        <w:sz w:val="36"/>
      </w:rPr>
      <w:t xml:space="preserve">Misophonia </w:t>
    </w:r>
    <w:r w:rsidRPr="00D129DE">
      <w:rPr>
        <w:b/>
        <w:bCs/>
        <w:color w:val="725432"/>
        <w:sz w:val="36"/>
      </w:rPr>
      <w:t>Institute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571F7"/>
    <w:multiLevelType w:val="hybridMultilevel"/>
    <w:tmpl w:val="0B6EFCDA"/>
    <w:lvl w:ilvl="0" w:tplc="97E2696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26054F2B"/>
    <w:multiLevelType w:val="hybridMultilevel"/>
    <w:tmpl w:val="BF5EF552"/>
    <w:lvl w:ilvl="0" w:tplc="F95014E2">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3050AE1"/>
    <w:multiLevelType w:val="hybridMultilevel"/>
    <w:tmpl w:val="41CEFFE2"/>
    <w:lvl w:ilvl="0" w:tplc="36828F1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C683AB5"/>
    <w:multiLevelType w:val="hybridMultilevel"/>
    <w:tmpl w:val="CA5A54A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0E"/>
    <w:rsid w:val="0009477F"/>
    <w:rsid w:val="000E36BE"/>
    <w:rsid w:val="0013412D"/>
    <w:rsid w:val="00155AE4"/>
    <w:rsid w:val="001A3E9A"/>
    <w:rsid w:val="001A56B4"/>
    <w:rsid w:val="0022505D"/>
    <w:rsid w:val="002A6BD9"/>
    <w:rsid w:val="002E638B"/>
    <w:rsid w:val="002E6D4F"/>
    <w:rsid w:val="00345ECD"/>
    <w:rsid w:val="00380351"/>
    <w:rsid w:val="003C0E1B"/>
    <w:rsid w:val="00460DD2"/>
    <w:rsid w:val="004A63AE"/>
    <w:rsid w:val="00516DF8"/>
    <w:rsid w:val="00551E1B"/>
    <w:rsid w:val="0056040E"/>
    <w:rsid w:val="00584060"/>
    <w:rsid w:val="005A5BA4"/>
    <w:rsid w:val="005B4B52"/>
    <w:rsid w:val="00771BAA"/>
    <w:rsid w:val="00832AF2"/>
    <w:rsid w:val="008457EE"/>
    <w:rsid w:val="008A0181"/>
    <w:rsid w:val="008F34EB"/>
    <w:rsid w:val="00914333"/>
    <w:rsid w:val="00953B2B"/>
    <w:rsid w:val="009A228A"/>
    <w:rsid w:val="009B7E2E"/>
    <w:rsid w:val="009C4272"/>
    <w:rsid w:val="00AA40D4"/>
    <w:rsid w:val="00AF5811"/>
    <w:rsid w:val="00B0676B"/>
    <w:rsid w:val="00B55618"/>
    <w:rsid w:val="00BB0B58"/>
    <w:rsid w:val="00D129DE"/>
    <w:rsid w:val="00D27F02"/>
    <w:rsid w:val="00D70261"/>
    <w:rsid w:val="00DF1015"/>
    <w:rsid w:val="00E333DD"/>
    <w:rsid w:val="00EA41F3"/>
    <w:rsid w:val="00ED7846"/>
    <w:rsid w:val="00F3318F"/>
    <w:rsid w:val="00F6648F"/>
    <w:rsid w:val="00FD2007"/>
    <w:rsid w:val="00FE186D"/>
    <w:rsid w:val="00FE4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basedOn w:val="Normal"/>
    <w:semiHidden/>
    <w:rPr>
      <w:i/>
      <w:sz w:val="28"/>
    </w:rPr>
  </w:style>
  <w:style w:type="paragraph" w:styleId="Title">
    <w:name w:val="Title"/>
    <w:basedOn w:val="Normal"/>
    <w:qFormat/>
    <w:pPr>
      <w:jc w:val="center"/>
    </w:pPr>
    <w:rPr>
      <w:color w:val="000000"/>
      <w:sz w:val="40"/>
    </w:rPr>
  </w:style>
  <w:style w:type="paragraph" w:styleId="BodyText3">
    <w:name w:val="Body Text 3"/>
    <w:basedOn w:val="Normal"/>
    <w:semiHidden/>
    <w:rPr>
      <w:color w:val="000000"/>
      <w:szCs w:val="16"/>
    </w:rPr>
  </w:style>
  <w:style w:type="character" w:styleId="Hyperlink">
    <w:name w:val="Hyperlink"/>
    <w:semiHidden/>
    <w:rPr>
      <w:color w:val="0000FF"/>
      <w:u w:val="single"/>
    </w:rPr>
  </w:style>
  <w:style w:type="paragraph" w:styleId="BalloonText">
    <w:name w:val="Balloon Text"/>
    <w:basedOn w:val="Normal"/>
    <w:link w:val="BalloonTextChar"/>
    <w:uiPriority w:val="99"/>
    <w:semiHidden/>
    <w:unhideWhenUsed/>
    <w:rsid w:val="00FE186D"/>
    <w:rPr>
      <w:rFonts w:ascii="Tahoma" w:hAnsi="Tahoma" w:cs="Tahoma"/>
      <w:sz w:val="16"/>
      <w:szCs w:val="16"/>
    </w:rPr>
  </w:style>
  <w:style w:type="character" w:customStyle="1" w:styleId="BalloonTextChar">
    <w:name w:val="Balloon Text Char"/>
    <w:basedOn w:val="DefaultParagraphFont"/>
    <w:link w:val="BalloonText"/>
    <w:uiPriority w:val="99"/>
    <w:semiHidden/>
    <w:rsid w:val="00FE186D"/>
    <w:rPr>
      <w:rFonts w:ascii="Tahoma" w:hAnsi="Tahoma" w:cs="Tahoma"/>
      <w:sz w:val="16"/>
      <w:szCs w:val="16"/>
    </w:rPr>
  </w:style>
  <w:style w:type="paragraph" w:styleId="ListParagraph">
    <w:name w:val="List Paragraph"/>
    <w:basedOn w:val="Normal"/>
    <w:uiPriority w:val="34"/>
    <w:qFormat/>
    <w:rsid w:val="00AA40D4"/>
    <w:pPr>
      <w:ind w:left="720"/>
      <w:contextualSpacing/>
    </w:pPr>
  </w:style>
  <w:style w:type="character" w:customStyle="1" w:styleId="gmailmsg">
    <w:name w:val="gmail_msg"/>
    <w:basedOn w:val="DefaultParagraphFont"/>
    <w:rsid w:val="00BB0B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basedOn w:val="Normal"/>
    <w:semiHidden/>
    <w:rPr>
      <w:i/>
      <w:sz w:val="28"/>
    </w:rPr>
  </w:style>
  <w:style w:type="paragraph" w:styleId="Title">
    <w:name w:val="Title"/>
    <w:basedOn w:val="Normal"/>
    <w:qFormat/>
    <w:pPr>
      <w:jc w:val="center"/>
    </w:pPr>
    <w:rPr>
      <w:color w:val="000000"/>
      <w:sz w:val="40"/>
    </w:rPr>
  </w:style>
  <w:style w:type="paragraph" w:styleId="BodyText3">
    <w:name w:val="Body Text 3"/>
    <w:basedOn w:val="Normal"/>
    <w:semiHidden/>
    <w:rPr>
      <w:color w:val="000000"/>
      <w:szCs w:val="16"/>
    </w:rPr>
  </w:style>
  <w:style w:type="character" w:styleId="Hyperlink">
    <w:name w:val="Hyperlink"/>
    <w:semiHidden/>
    <w:rPr>
      <w:color w:val="0000FF"/>
      <w:u w:val="single"/>
    </w:rPr>
  </w:style>
  <w:style w:type="paragraph" w:styleId="BalloonText">
    <w:name w:val="Balloon Text"/>
    <w:basedOn w:val="Normal"/>
    <w:link w:val="BalloonTextChar"/>
    <w:uiPriority w:val="99"/>
    <w:semiHidden/>
    <w:unhideWhenUsed/>
    <w:rsid w:val="00FE186D"/>
    <w:rPr>
      <w:rFonts w:ascii="Tahoma" w:hAnsi="Tahoma" w:cs="Tahoma"/>
      <w:sz w:val="16"/>
      <w:szCs w:val="16"/>
    </w:rPr>
  </w:style>
  <w:style w:type="character" w:customStyle="1" w:styleId="BalloonTextChar">
    <w:name w:val="Balloon Text Char"/>
    <w:basedOn w:val="DefaultParagraphFont"/>
    <w:link w:val="BalloonText"/>
    <w:uiPriority w:val="99"/>
    <w:semiHidden/>
    <w:rsid w:val="00FE186D"/>
    <w:rPr>
      <w:rFonts w:ascii="Tahoma" w:hAnsi="Tahoma" w:cs="Tahoma"/>
      <w:sz w:val="16"/>
      <w:szCs w:val="16"/>
    </w:rPr>
  </w:style>
  <w:style w:type="paragraph" w:styleId="ListParagraph">
    <w:name w:val="List Paragraph"/>
    <w:basedOn w:val="Normal"/>
    <w:uiPriority w:val="34"/>
    <w:qFormat/>
    <w:rsid w:val="00AA40D4"/>
    <w:pPr>
      <w:ind w:left="720"/>
      <w:contextualSpacing/>
    </w:pPr>
  </w:style>
  <w:style w:type="character" w:customStyle="1" w:styleId="gmailmsg">
    <w:name w:val="gmail_msg"/>
    <w:basedOn w:val="DefaultParagraphFont"/>
    <w:rsid w:val="00BB0B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dozier@misophoniainstitute.org"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February 26, 2004</vt:lpstr>
    </vt:vector>
  </TitlesOfParts>
  <Company>Dozier Family</Company>
  <LinksUpToDate>false</LinksUpToDate>
  <CharactersWithSpaces>4749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26, 2004</dc:title>
  <dc:creator>Tom Dozier</dc:creator>
  <cp:lastModifiedBy>LDSParentcoach@hotmail.com</cp:lastModifiedBy>
  <cp:revision>8</cp:revision>
  <cp:lastPrinted>2014-03-18T22:13:00Z</cp:lastPrinted>
  <dcterms:created xsi:type="dcterms:W3CDTF">2016-12-05T21:43:00Z</dcterms:created>
  <dcterms:modified xsi:type="dcterms:W3CDTF">2020-01-13T14:17:00Z</dcterms:modified>
</cp:coreProperties>
</file>